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C94" w:rsidRDefault="00AA5C94" w:rsidP="000A1D2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834478"/>
            <wp:effectExtent l="0" t="0" r="3175" b="5080"/>
            <wp:docPr id="1" name="Рисунок 1" descr="E:\гто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то\img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5C94" w:rsidRDefault="00AA5C94" w:rsidP="000A1D2F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0A1D2F" w:rsidRPr="000A1D2F" w:rsidRDefault="000A1D2F" w:rsidP="000A1D2F">
      <w:pPr>
        <w:jc w:val="right"/>
        <w:rPr>
          <w:rFonts w:ascii="Times New Roman" w:hAnsi="Times New Roman" w:cs="Times New Roman"/>
          <w:sz w:val="20"/>
          <w:szCs w:val="20"/>
        </w:rPr>
      </w:pPr>
      <w:r w:rsidRPr="000A1D2F">
        <w:rPr>
          <w:rFonts w:ascii="Times New Roman" w:hAnsi="Times New Roman" w:cs="Times New Roman"/>
          <w:sz w:val="20"/>
          <w:szCs w:val="20"/>
        </w:rPr>
        <w:lastRenderedPageBreak/>
        <w:t>«УТВЕРЖДАЮ»</w:t>
      </w:r>
    </w:p>
    <w:p w:rsidR="000A1D2F" w:rsidRPr="000A1D2F" w:rsidRDefault="000A1D2F" w:rsidP="000A1D2F">
      <w:pPr>
        <w:jc w:val="right"/>
        <w:rPr>
          <w:rFonts w:ascii="Times New Roman" w:hAnsi="Times New Roman" w:cs="Times New Roman"/>
          <w:sz w:val="20"/>
          <w:szCs w:val="20"/>
        </w:rPr>
      </w:pPr>
      <w:r w:rsidRPr="000A1D2F">
        <w:rPr>
          <w:rFonts w:ascii="Times New Roman" w:hAnsi="Times New Roman" w:cs="Times New Roman"/>
          <w:sz w:val="20"/>
          <w:szCs w:val="20"/>
        </w:rPr>
        <w:t>Директор МБОУ «</w:t>
      </w:r>
      <w:proofErr w:type="spellStart"/>
      <w:r w:rsidRPr="000A1D2F">
        <w:rPr>
          <w:rFonts w:ascii="Times New Roman" w:hAnsi="Times New Roman" w:cs="Times New Roman"/>
          <w:sz w:val="20"/>
          <w:szCs w:val="20"/>
        </w:rPr>
        <w:t>Мичанская</w:t>
      </w:r>
      <w:proofErr w:type="spellEnd"/>
      <w:r w:rsidRPr="000A1D2F">
        <w:rPr>
          <w:rFonts w:ascii="Times New Roman" w:hAnsi="Times New Roman" w:cs="Times New Roman"/>
          <w:sz w:val="20"/>
          <w:szCs w:val="20"/>
        </w:rPr>
        <w:t xml:space="preserve"> ООШ»</w:t>
      </w:r>
    </w:p>
    <w:p w:rsidR="000A1D2F" w:rsidRPr="000A1D2F" w:rsidRDefault="000A1D2F" w:rsidP="000A1D2F">
      <w:pPr>
        <w:jc w:val="right"/>
        <w:rPr>
          <w:rFonts w:ascii="Times New Roman" w:hAnsi="Times New Roman" w:cs="Times New Roman"/>
          <w:sz w:val="20"/>
          <w:szCs w:val="20"/>
        </w:rPr>
      </w:pPr>
      <w:r w:rsidRPr="000A1D2F">
        <w:rPr>
          <w:rFonts w:ascii="Times New Roman" w:hAnsi="Times New Roman" w:cs="Times New Roman"/>
          <w:sz w:val="20"/>
          <w:szCs w:val="20"/>
        </w:rPr>
        <w:t>_________________</w:t>
      </w:r>
      <w:proofErr w:type="spellStart"/>
      <w:r w:rsidRPr="000A1D2F">
        <w:rPr>
          <w:rFonts w:ascii="Times New Roman" w:hAnsi="Times New Roman" w:cs="Times New Roman"/>
          <w:sz w:val="20"/>
          <w:szCs w:val="20"/>
        </w:rPr>
        <w:t>Р.М.Шайдуллин</w:t>
      </w:r>
      <w:proofErr w:type="spellEnd"/>
    </w:p>
    <w:p w:rsidR="00AC4B2B" w:rsidRPr="00AC4B2B" w:rsidRDefault="00AC4B2B" w:rsidP="006D1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Положение</w:t>
      </w:r>
    </w:p>
    <w:p w:rsidR="00AC4B2B" w:rsidRPr="00AC4B2B" w:rsidRDefault="00AC4B2B" w:rsidP="006D1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о рабочей группе по поэтапному внедрению физкультурно-спортивного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B2B">
        <w:rPr>
          <w:rFonts w:ascii="Times New Roman" w:hAnsi="Times New Roman" w:cs="Times New Roman"/>
          <w:sz w:val="28"/>
          <w:szCs w:val="28"/>
        </w:rPr>
        <w:t>«Готов к труду и обороне» (ГТО)</w:t>
      </w:r>
    </w:p>
    <w:p w:rsidR="00AC4B2B" w:rsidRPr="00AC4B2B" w:rsidRDefault="00AC4B2B" w:rsidP="006D1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в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Сабинского муниципального района РТ»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AC4B2B">
        <w:rPr>
          <w:rFonts w:ascii="Times New Roman" w:hAnsi="Times New Roman" w:cs="Times New Roman"/>
          <w:sz w:val="28"/>
          <w:szCs w:val="28"/>
        </w:rPr>
        <w:t>Общие</w:t>
      </w:r>
      <w:proofErr w:type="gramEnd"/>
      <w:r w:rsidRPr="00AC4B2B">
        <w:rPr>
          <w:rFonts w:ascii="Times New Roman" w:hAnsi="Times New Roman" w:cs="Times New Roman"/>
          <w:sz w:val="28"/>
          <w:szCs w:val="28"/>
        </w:rPr>
        <w:t xml:space="preserve"> положение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основные задачи, функции, а также порядок формирования работы рабочей группы по поэтапному внедрению физкультурно-спортивного комплекса «Готов к труду и обороне» (ГТО) в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Сабинского муниципального района РТ»</w:t>
      </w:r>
      <w:r w:rsidRPr="00AC4B2B">
        <w:rPr>
          <w:rFonts w:ascii="Times New Roman" w:hAnsi="Times New Roman" w:cs="Times New Roman"/>
          <w:sz w:val="28"/>
          <w:szCs w:val="28"/>
        </w:rPr>
        <w:t xml:space="preserve"> (далее – Рабочая группа).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1.2. Рабочая группа является коллегиальным органом, созданным в целях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определения тактики введения ГТО, а также обеспечения взаимодействия между органами местного самоуправления, образовательными организациями, общественными объединениями, научными и другими организациями при рассмотрении вопросов, связанных с введением ГТО.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2. Цели и задачи деятельности рабочей группы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2.1. Основная цель создания рабочей группы — обеспечение системного подхода к поэтапному внедрению Всероссийского физкультурно-спортивного комплекса «Готов к труду и обороне» (ГТО) (далее – ВФСК «ГТО») в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Сабинского муниципального района РТ»</w:t>
      </w:r>
      <w:r w:rsidRPr="00AC4B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2.2. Основными задачами рабочей группы являются: </w:t>
      </w:r>
    </w:p>
    <w:p w:rsid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B2B">
        <w:rPr>
          <w:rFonts w:ascii="Times New Roman" w:hAnsi="Times New Roman" w:cs="Times New Roman"/>
          <w:sz w:val="28"/>
          <w:szCs w:val="28"/>
        </w:rPr>
        <w:t xml:space="preserve">организация, регулирование работы по поэтапному внедрению ВФСК «ГТО»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4B2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B2B">
        <w:rPr>
          <w:rFonts w:ascii="Times New Roman" w:hAnsi="Times New Roman" w:cs="Times New Roman"/>
          <w:sz w:val="28"/>
          <w:szCs w:val="28"/>
        </w:rPr>
        <w:t>создание нормативной и организационно-правовой базы, регламентирующей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B2B">
        <w:rPr>
          <w:rFonts w:ascii="Times New Roman" w:hAnsi="Times New Roman" w:cs="Times New Roman"/>
          <w:sz w:val="28"/>
          <w:szCs w:val="28"/>
        </w:rPr>
        <w:t xml:space="preserve">деятельность по поэтапному внедрению ВФСК «ГТО»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4B2B">
        <w:rPr>
          <w:rFonts w:ascii="Times New Roman" w:hAnsi="Times New Roman" w:cs="Times New Roman"/>
          <w:sz w:val="28"/>
          <w:szCs w:val="28"/>
        </w:rPr>
        <w:t>;</w:t>
      </w:r>
    </w:p>
    <w:p w:rsid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C4B2B">
        <w:rPr>
          <w:rFonts w:ascii="Times New Roman" w:hAnsi="Times New Roman" w:cs="Times New Roman"/>
          <w:sz w:val="28"/>
          <w:szCs w:val="28"/>
        </w:rPr>
        <w:t xml:space="preserve"> организация работы по подготовке кадров и руководящих работников к поэтапному внедрению ВФСК «ГТО»; </w:t>
      </w:r>
    </w:p>
    <w:p w:rsid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B2B">
        <w:rPr>
          <w:rFonts w:ascii="Times New Roman" w:hAnsi="Times New Roman" w:cs="Times New Roman"/>
          <w:sz w:val="28"/>
          <w:szCs w:val="28"/>
        </w:rPr>
        <w:t>обеспечение методического сервиса деятельности по управлению процессом и непосредственному внедрению ВФСК «ГТО»;</w:t>
      </w:r>
    </w:p>
    <w:p w:rsidR="006D19D6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B2B">
        <w:rPr>
          <w:rFonts w:ascii="Times New Roman" w:hAnsi="Times New Roman" w:cs="Times New Roman"/>
          <w:sz w:val="28"/>
          <w:szCs w:val="28"/>
        </w:rPr>
        <w:t xml:space="preserve">организация мониторинга первоначального состояния, динамики и результатов поэтапного внедрения ВФСК «ГТО» (здоровье обучающихся, ресурсное обеспечение, условия и результаты тестирования); </w:t>
      </w:r>
    </w:p>
    <w:p w:rsidR="00AC4B2B" w:rsidRPr="00AC4B2B" w:rsidRDefault="006D19D6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4B2B" w:rsidRPr="00AC4B2B">
        <w:rPr>
          <w:rFonts w:ascii="Times New Roman" w:hAnsi="Times New Roman" w:cs="Times New Roman"/>
          <w:sz w:val="28"/>
          <w:szCs w:val="28"/>
        </w:rPr>
        <w:t xml:space="preserve">организация работы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ВФСК «ГТО»; </w:t>
      </w:r>
    </w:p>
    <w:p w:rsidR="00AC4B2B" w:rsidRPr="00AC4B2B" w:rsidRDefault="006D19D6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4B2B" w:rsidRPr="00AC4B2B">
        <w:rPr>
          <w:rFonts w:ascii="Times New Roman" w:hAnsi="Times New Roman" w:cs="Times New Roman"/>
          <w:sz w:val="28"/>
          <w:szCs w:val="28"/>
        </w:rPr>
        <w:t xml:space="preserve">создание системы информирования общественности о ходе поэтапного внедрения ВФСК «ГТО».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3. Состав рабочей группы школы</w:t>
      </w:r>
      <w:r w:rsidR="006D19D6">
        <w:rPr>
          <w:rFonts w:ascii="Times New Roman" w:hAnsi="Times New Roman" w:cs="Times New Roman"/>
          <w:sz w:val="28"/>
          <w:szCs w:val="28"/>
        </w:rPr>
        <w:t>.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3.1. В состав рабочей группы входят: председатель рабочей группы, его заместитель,  члены рабочей группы, которые принимают участие в  работе на общественных началах.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3.2. Подготовку и организацию заседаний рабочей группы, а также решение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текущих вопросов осуществляет секретарь рабочей группы.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3.4. Количественный и списочный состав рабочей группы утверждается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</w:t>
      </w:r>
      <w:r w:rsidR="006D19D6">
        <w:rPr>
          <w:rFonts w:ascii="Times New Roman" w:hAnsi="Times New Roman" w:cs="Times New Roman"/>
          <w:sz w:val="28"/>
          <w:szCs w:val="28"/>
        </w:rPr>
        <w:t>школы</w:t>
      </w:r>
      <w:r w:rsidRPr="00AC4B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4. Организация работы рабочей группы школы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4.1. Рабочая группа осуществляет свою деятельность в соответствии с планом работы.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4.2. Заседания рабочей группы проводятся по мере необходимости (не реже одного раза в квартал).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 xml:space="preserve">4.3. Заседание рабочей группы ведет председатель рабочей группы, либо, по его поручению, заместитель председателя рабочей группы. </w:t>
      </w:r>
    </w:p>
    <w:p w:rsidR="00AC4B2B" w:rsidRPr="00AC4B2B" w:rsidRDefault="00AC4B2B" w:rsidP="006D19D6">
      <w:pPr>
        <w:jc w:val="both"/>
        <w:rPr>
          <w:rFonts w:ascii="Times New Roman" w:hAnsi="Times New Roman" w:cs="Times New Roman"/>
          <w:sz w:val="28"/>
          <w:szCs w:val="28"/>
        </w:rPr>
      </w:pPr>
      <w:r w:rsidRPr="00AC4B2B">
        <w:rPr>
          <w:rFonts w:ascii="Times New Roman" w:hAnsi="Times New Roman" w:cs="Times New Roman"/>
          <w:sz w:val="28"/>
          <w:szCs w:val="28"/>
        </w:rPr>
        <w:t>4.4. Заседание рабочей группы считается правомочным, если на нем присутствует не менее половины членов состава рабочей группы</w:t>
      </w:r>
    </w:p>
    <w:sectPr w:rsidR="00AC4B2B" w:rsidRPr="00AC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F4"/>
    <w:rsid w:val="000A1D2F"/>
    <w:rsid w:val="00544D82"/>
    <w:rsid w:val="006D19D6"/>
    <w:rsid w:val="00AA5C94"/>
    <w:rsid w:val="00AC4B2B"/>
    <w:rsid w:val="00FC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2017-11-10T05:34:00Z</cp:lastPrinted>
  <dcterms:created xsi:type="dcterms:W3CDTF">2017-11-10T05:49:00Z</dcterms:created>
  <dcterms:modified xsi:type="dcterms:W3CDTF">2017-11-10T05:49:00Z</dcterms:modified>
</cp:coreProperties>
</file>